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949408" w14:textId="6323305F" w:rsidR="008A1284" w:rsidRDefault="00B26021" w:rsidP="00F65311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Referat af</w:t>
      </w:r>
    </w:p>
    <w:p w14:paraId="7FFFB205" w14:textId="20E893A0" w:rsidR="00F65311" w:rsidRDefault="00574582" w:rsidP="00F65311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b</w:t>
      </w:r>
      <w:r w:rsidR="00F65311">
        <w:rPr>
          <w:b/>
          <w:sz w:val="28"/>
          <w:szCs w:val="28"/>
        </w:rPr>
        <w:t>estyrelsesmøde</w:t>
      </w:r>
      <w:proofErr w:type="gramEnd"/>
      <w:r w:rsidR="00500EBC">
        <w:rPr>
          <w:b/>
          <w:sz w:val="28"/>
          <w:szCs w:val="28"/>
        </w:rPr>
        <w:t xml:space="preserve"> </w:t>
      </w:r>
    </w:p>
    <w:p w14:paraId="311CD804" w14:textId="77777777" w:rsidR="00500EBC" w:rsidRDefault="00F65311" w:rsidP="00F65311">
      <w:pPr>
        <w:jc w:val="center"/>
        <w:rPr>
          <w:b/>
          <w:color w:val="FF0000"/>
          <w:sz w:val="28"/>
          <w:szCs w:val="28"/>
        </w:rPr>
      </w:pPr>
      <w:proofErr w:type="gramStart"/>
      <w:r>
        <w:rPr>
          <w:b/>
          <w:sz w:val="28"/>
          <w:szCs w:val="28"/>
        </w:rPr>
        <w:t>mandag</w:t>
      </w:r>
      <w:proofErr w:type="gramEnd"/>
      <w:r>
        <w:rPr>
          <w:b/>
          <w:sz w:val="28"/>
          <w:szCs w:val="28"/>
        </w:rPr>
        <w:t xml:space="preserve"> d. 14. december 2015</w:t>
      </w:r>
      <w:r w:rsidRPr="0095193B">
        <w:rPr>
          <w:b/>
          <w:sz w:val="28"/>
          <w:szCs w:val="28"/>
        </w:rPr>
        <w:t xml:space="preserve"> kl. 16.00 </w:t>
      </w:r>
      <w:r w:rsidRPr="00B4548A">
        <w:rPr>
          <w:b/>
          <w:sz w:val="28"/>
          <w:szCs w:val="28"/>
        </w:rPr>
        <w:t>-18.00</w:t>
      </w:r>
      <w:r w:rsidRPr="000458C8">
        <w:rPr>
          <w:b/>
          <w:color w:val="FF0000"/>
          <w:sz w:val="28"/>
          <w:szCs w:val="28"/>
        </w:rPr>
        <w:t xml:space="preserve"> </w:t>
      </w:r>
    </w:p>
    <w:p w14:paraId="6D421AEC" w14:textId="77777777" w:rsidR="00500EBC" w:rsidRDefault="00F65311" w:rsidP="00F65311">
      <w:pPr>
        <w:jc w:val="center"/>
        <w:rPr>
          <w:b/>
          <w:sz w:val="28"/>
          <w:szCs w:val="28"/>
        </w:rPr>
      </w:pPr>
      <w:r w:rsidRPr="00F65311">
        <w:rPr>
          <w:b/>
          <w:sz w:val="28"/>
          <w:szCs w:val="28"/>
        </w:rPr>
        <w:t>(</w:t>
      </w:r>
      <w:proofErr w:type="gramStart"/>
      <w:r w:rsidRPr="00F65311">
        <w:rPr>
          <w:b/>
          <w:sz w:val="28"/>
          <w:szCs w:val="28"/>
        </w:rPr>
        <w:t>med</w:t>
      </w:r>
      <w:proofErr w:type="gramEnd"/>
      <w:r w:rsidRPr="00F65311">
        <w:rPr>
          <w:b/>
          <w:sz w:val="28"/>
          <w:szCs w:val="28"/>
        </w:rPr>
        <w:t xml:space="preserve"> efterfølgende julefrokost) </w:t>
      </w:r>
    </w:p>
    <w:p w14:paraId="0F5D7616" w14:textId="1C0FB7D0" w:rsidR="00F65311" w:rsidRDefault="00F65311" w:rsidP="00F65311">
      <w:pPr>
        <w:jc w:val="center"/>
        <w:rPr>
          <w:b/>
          <w:sz w:val="28"/>
          <w:szCs w:val="28"/>
        </w:rPr>
      </w:pPr>
      <w:proofErr w:type="gramStart"/>
      <w:r w:rsidRPr="0095193B">
        <w:rPr>
          <w:b/>
          <w:sz w:val="28"/>
          <w:szCs w:val="28"/>
        </w:rPr>
        <w:t>på</w:t>
      </w:r>
      <w:proofErr w:type="gramEnd"/>
      <w:r w:rsidRPr="0095193B">
        <w:rPr>
          <w:b/>
          <w:sz w:val="28"/>
          <w:szCs w:val="28"/>
        </w:rPr>
        <w:t xml:space="preserve"> Vestfyns Gymnasium, </w:t>
      </w:r>
      <w:r>
        <w:rPr>
          <w:b/>
          <w:sz w:val="28"/>
          <w:szCs w:val="28"/>
        </w:rPr>
        <w:t>i mødelokale 20 på 1.sal.</w:t>
      </w:r>
      <w:r w:rsidR="00B14271">
        <w:rPr>
          <w:b/>
          <w:sz w:val="28"/>
          <w:szCs w:val="28"/>
        </w:rPr>
        <w:t xml:space="preserve"> </w:t>
      </w:r>
    </w:p>
    <w:p w14:paraId="0F87DEAC" w14:textId="77777777" w:rsidR="00F776C7" w:rsidRDefault="00F776C7" w:rsidP="00F65311"/>
    <w:p w14:paraId="6A761432" w14:textId="48918913" w:rsidR="00F65311" w:rsidRPr="00F65311" w:rsidRDefault="00C51340" w:rsidP="00F65311">
      <w:r>
        <w:t xml:space="preserve">Giv venligst besked senest fredag, hvis </w:t>
      </w:r>
      <w:r w:rsidR="00F65311" w:rsidRPr="00F65311">
        <w:t xml:space="preserve">ikke </w:t>
      </w:r>
      <w:r>
        <w:t>du ønsker at deltage</w:t>
      </w:r>
      <w:r w:rsidR="00F65311" w:rsidRPr="00F65311">
        <w:t xml:space="preserve"> i julefrokosten.</w:t>
      </w:r>
    </w:p>
    <w:p w14:paraId="4D20DE19" w14:textId="77777777" w:rsidR="00500EBC" w:rsidRDefault="00500EBC" w:rsidP="00F65311"/>
    <w:p w14:paraId="6210A1CF" w14:textId="77777777" w:rsidR="00B26021" w:rsidRDefault="00B26021" w:rsidP="00F65311"/>
    <w:p w14:paraId="27875231" w14:textId="28D079FC" w:rsidR="00F65311" w:rsidRPr="00C51340" w:rsidRDefault="00F65311" w:rsidP="00C51340">
      <w:pPr>
        <w:pStyle w:val="Listeafsnit"/>
        <w:numPr>
          <w:ilvl w:val="0"/>
          <w:numId w:val="1"/>
        </w:numPr>
        <w:rPr>
          <w:b/>
        </w:rPr>
      </w:pPr>
      <w:r w:rsidRPr="00C51340">
        <w:rPr>
          <w:b/>
        </w:rPr>
        <w:t>Underskrivelse af referat fra bestyrelsesmødet d. 4.</w:t>
      </w:r>
      <w:r w:rsidR="00F776C7" w:rsidRPr="00C51340">
        <w:rPr>
          <w:b/>
        </w:rPr>
        <w:t xml:space="preserve"> </w:t>
      </w:r>
      <w:r w:rsidRPr="00C51340">
        <w:rPr>
          <w:b/>
        </w:rPr>
        <w:t>november</w:t>
      </w:r>
      <w:r>
        <w:t xml:space="preserve">. </w:t>
      </w:r>
    </w:p>
    <w:p w14:paraId="0D68DB93" w14:textId="77777777" w:rsidR="00F65311" w:rsidRPr="00F65311" w:rsidRDefault="00F65311" w:rsidP="00F65311">
      <w:pPr>
        <w:pStyle w:val="Listeafsnit"/>
        <w:rPr>
          <w:b/>
        </w:rPr>
      </w:pPr>
    </w:p>
    <w:p w14:paraId="0ABC4B9B" w14:textId="77777777" w:rsidR="00F65311" w:rsidRDefault="00F65311" w:rsidP="00347FC5">
      <w:pPr>
        <w:pStyle w:val="Listeafsnit"/>
        <w:numPr>
          <w:ilvl w:val="0"/>
          <w:numId w:val="1"/>
        </w:numPr>
        <w:rPr>
          <w:b/>
        </w:rPr>
      </w:pPr>
      <w:r w:rsidRPr="00347FC5">
        <w:rPr>
          <w:b/>
        </w:rPr>
        <w:t>Godkendelse af den udsendte dagsorden</w:t>
      </w:r>
    </w:p>
    <w:p w14:paraId="038DA612" w14:textId="77777777" w:rsidR="0032232C" w:rsidRDefault="0032232C" w:rsidP="0032232C">
      <w:pPr>
        <w:rPr>
          <w:b/>
        </w:rPr>
      </w:pPr>
    </w:p>
    <w:p w14:paraId="0E174C2D" w14:textId="49BC88BB" w:rsidR="00347FC5" w:rsidRDefault="0032232C" w:rsidP="0017044D">
      <w:pPr>
        <w:pStyle w:val="Listeafsnit"/>
        <w:numPr>
          <w:ilvl w:val="0"/>
          <w:numId w:val="5"/>
        </w:numPr>
        <w:rPr>
          <w:b/>
        </w:rPr>
      </w:pPr>
      <w:r w:rsidRPr="0017044D">
        <w:rPr>
          <w:b/>
        </w:rPr>
        <w:t>Første indtryk fra ny vicerektor</w:t>
      </w:r>
    </w:p>
    <w:p w14:paraId="5FED6399" w14:textId="1BDE0054" w:rsidR="00F66A37" w:rsidRPr="00B33A21" w:rsidRDefault="00F66A37" w:rsidP="00F66A37">
      <w:pPr>
        <w:pStyle w:val="Listeafsnit"/>
        <w:rPr>
          <w:i/>
        </w:rPr>
      </w:pPr>
      <w:r w:rsidRPr="00B33A21">
        <w:rPr>
          <w:i/>
        </w:rPr>
        <w:t>Punktet udsættes t</w:t>
      </w:r>
      <w:r w:rsidR="00543BBF" w:rsidRPr="00B33A21">
        <w:rPr>
          <w:i/>
        </w:rPr>
        <w:t>il næste bestyrelsesmøde d. 0202</w:t>
      </w:r>
      <w:r w:rsidRPr="00B33A21">
        <w:rPr>
          <w:i/>
        </w:rPr>
        <w:t>16.</w:t>
      </w:r>
    </w:p>
    <w:p w14:paraId="6C385FB5" w14:textId="77777777" w:rsidR="0017044D" w:rsidRPr="00F66A37" w:rsidRDefault="0017044D" w:rsidP="0017044D">
      <w:pPr>
        <w:pStyle w:val="Listeafsnit"/>
      </w:pPr>
    </w:p>
    <w:p w14:paraId="08FF5252" w14:textId="78F35706" w:rsidR="00F66A37" w:rsidRDefault="00347FC5" w:rsidP="00F66A37">
      <w:pPr>
        <w:pStyle w:val="Listeafsnit"/>
        <w:numPr>
          <w:ilvl w:val="0"/>
          <w:numId w:val="5"/>
        </w:numPr>
      </w:pPr>
      <w:r>
        <w:rPr>
          <w:b/>
        </w:rPr>
        <w:t xml:space="preserve">10-månedersregnskab </w:t>
      </w:r>
      <w:r w:rsidR="00CF60D8">
        <w:rPr>
          <w:b/>
        </w:rPr>
        <w:t xml:space="preserve">2015 </w:t>
      </w:r>
      <w:r w:rsidRPr="008A1284">
        <w:rPr>
          <w:b/>
        </w:rPr>
        <w:t>v. MM</w:t>
      </w:r>
      <w:r w:rsidR="00CB11CF">
        <w:rPr>
          <w:b/>
        </w:rPr>
        <w:t xml:space="preserve"> (bilag 1) </w:t>
      </w:r>
    </w:p>
    <w:p w14:paraId="2A5E7E50" w14:textId="42910A4C" w:rsidR="00F66A37" w:rsidRPr="00B33A21" w:rsidRDefault="00F66A37" w:rsidP="00F66A37">
      <w:pPr>
        <w:pStyle w:val="Listeafsnit"/>
        <w:rPr>
          <w:i/>
        </w:rPr>
      </w:pPr>
      <w:r w:rsidRPr="00B33A21">
        <w:rPr>
          <w:i/>
        </w:rPr>
        <w:t xml:space="preserve">Regnskabet blev taget til efterretning. </w:t>
      </w:r>
    </w:p>
    <w:p w14:paraId="1AB8A006" w14:textId="77777777" w:rsidR="008A1284" w:rsidRPr="0070786F" w:rsidRDefault="008A1284" w:rsidP="00F65311">
      <w:pPr>
        <w:rPr>
          <w:b/>
        </w:rPr>
      </w:pPr>
    </w:p>
    <w:p w14:paraId="1EC51DFB" w14:textId="1E1C8C31" w:rsidR="00F65311" w:rsidRPr="00F66A37" w:rsidRDefault="00F65311" w:rsidP="008A1284">
      <w:pPr>
        <w:pStyle w:val="Listeafsnit"/>
        <w:numPr>
          <w:ilvl w:val="0"/>
          <w:numId w:val="5"/>
        </w:numPr>
      </w:pPr>
      <w:r w:rsidRPr="00F776C7">
        <w:rPr>
          <w:b/>
        </w:rPr>
        <w:t xml:space="preserve">Endelig vedtagelse af </w:t>
      </w:r>
      <w:r w:rsidR="00F776C7" w:rsidRPr="00F776C7">
        <w:rPr>
          <w:b/>
        </w:rPr>
        <w:t>b</w:t>
      </w:r>
      <w:r w:rsidRPr="00F776C7">
        <w:rPr>
          <w:b/>
        </w:rPr>
        <w:t>udget for 201</w:t>
      </w:r>
      <w:r w:rsidR="00F776C7" w:rsidRPr="00F776C7">
        <w:rPr>
          <w:b/>
        </w:rPr>
        <w:t>6</w:t>
      </w:r>
      <w:r w:rsidR="00F776C7">
        <w:rPr>
          <w:b/>
        </w:rPr>
        <w:t xml:space="preserve"> v. MM</w:t>
      </w:r>
      <w:r w:rsidR="00CB11CF">
        <w:rPr>
          <w:b/>
        </w:rPr>
        <w:t xml:space="preserve"> (bilag 2) </w:t>
      </w:r>
    </w:p>
    <w:p w14:paraId="34BFC75C" w14:textId="3A96A954" w:rsidR="00F66A37" w:rsidRPr="00B33A21" w:rsidRDefault="00F66A37" w:rsidP="00F66A37">
      <w:pPr>
        <w:pStyle w:val="Listeafsnit"/>
        <w:rPr>
          <w:i/>
        </w:rPr>
      </w:pPr>
      <w:r w:rsidRPr="00B33A21">
        <w:rPr>
          <w:i/>
        </w:rPr>
        <w:t>Budgettet blev vedtaget.</w:t>
      </w:r>
      <w:r w:rsidR="00BB1A5F" w:rsidRPr="00B33A21">
        <w:rPr>
          <w:i/>
        </w:rPr>
        <w:t xml:space="preserve"> </w:t>
      </w:r>
    </w:p>
    <w:p w14:paraId="44C30922" w14:textId="77777777" w:rsidR="00B33A21" w:rsidRDefault="00B33A21" w:rsidP="00F66A37">
      <w:pPr>
        <w:pStyle w:val="Listeafsnit"/>
        <w:rPr>
          <w:color w:val="FF0000"/>
          <w:highlight w:val="yellow"/>
        </w:rPr>
      </w:pPr>
    </w:p>
    <w:p w14:paraId="0B1BD76A" w14:textId="77777777" w:rsidR="00347FC5" w:rsidRDefault="00347FC5" w:rsidP="008A1284"/>
    <w:p w14:paraId="5954852D" w14:textId="3CF4B469" w:rsidR="0032232C" w:rsidRPr="0032232C" w:rsidRDefault="002B0DB3" w:rsidP="0032232C">
      <w:pPr>
        <w:pStyle w:val="Listeafsnit"/>
        <w:numPr>
          <w:ilvl w:val="0"/>
          <w:numId w:val="5"/>
        </w:numPr>
        <w:rPr>
          <w:b/>
        </w:rPr>
      </w:pPr>
      <w:r>
        <w:rPr>
          <w:b/>
        </w:rPr>
        <w:t>Tema: Kvalitetssikring</w:t>
      </w:r>
    </w:p>
    <w:p w14:paraId="03D77B24" w14:textId="0B9E3810" w:rsidR="00F66A37" w:rsidRDefault="00C51340" w:rsidP="00C51340">
      <w:r>
        <w:t xml:space="preserve">            </w:t>
      </w:r>
      <w:r w:rsidR="0032232C">
        <w:t>Indledning v. BI</w:t>
      </w:r>
      <w:r w:rsidR="00F66A37">
        <w:t xml:space="preserve"> </w:t>
      </w:r>
    </w:p>
    <w:p w14:paraId="446235BA" w14:textId="1EADC63D" w:rsidR="008A00EC" w:rsidRDefault="00F66A37" w:rsidP="00C51340">
      <w:pPr>
        <w:rPr>
          <w:i/>
        </w:rPr>
      </w:pPr>
      <w:r>
        <w:t xml:space="preserve">            </w:t>
      </w:r>
      <w:r w:rsidRPr="008A00EC">
        <w:rPr>
          <w:i/>
        </w:rPr>
        <w:t>BI lagde ud med en overordnet introduktion</w:t>
      </w:r>
      <w:r w:rsidR="008A00EC" w:rsidRPr="008A00EC">
        <w:rPr>
          <w:i/>
        </w:rPr>
        <w:t xml:space="preserve"> </w:t>
      </w:r>
      <w:r w:rsidR="00430F49">
        <w:rPr>
          <w:i/>
        </w:rPr>
        <w:t xml:space="preserve">om </w:t>
      </w:r>
      <w:r w:rsidRPr="008A00EC">
        <w:rPr>
          <w:i/>
        </w:rPr>
        <w:t>kvalitetssikring</w:t>
      </w:r>
      <w:r w:rsidR="008A00EC" w:rsidRPr="008A00EC">
        <w:rPr>
          <w:i/>
        </w:rPr>
        <w:t xml:space="preserve"> i gymnasieskolen og stillede </w:t>
      </w:r>
    </w:p>
    <w:p w14:paraId="4FD96F7D" w14:textId="5A4A32CF" w:rsidR="00F66A37" w:rsidRPr="008A00EC" w:rsidRDefault="008A00EC" w:rsidP="00BE6A7A">
      <w:pPr>
        <w:rPr>
          <w:i/>
        </w:rPr>
      </w:pPr>
      <w:r>
        <w:rPr>
          <w:i/>
        </w:rPr>
        <w:t xml:space="preserve">            </w:t>
      </w:r>
      <w:proofErr w:type="gramStart"/>
      <w:r w:rsidRPr="008A00EC">
        <w:rPr>
          <w:i/>
        </w:rPr>
        <w:t>derefter</w:t>
      </w:r>
      <w:proofErr w:type="gramEnd"/>
      <w:r w:rsidRPr="008A00EC">
        <w:rPr>
          <w:i/>
        </w:rPr>
        <w:t xml:space="preserve"> skarpt på nuværende og </w:t>
      </w:r>
      <w:r w:rsidR="00BB1A5F">
        <w:rPr>
          <w:i/>
        </w:rPr>
        <w:t xml:space="preserve">kommende </w:t>
      </w:r>
      <w:r w:rsidR="00BE6A7A">
        <w:rPr>
          <w:i/>
        </w:rPr>
        <w:t>kvalitetssikringstiltag på VG.</w:t>
      </w:r>
    </w:p>
    <w:p w14:paraId="5737CC19" w14:textId="77777777" w:rsidR="00F66A37" w:rsidRDefault="00F66A37" w:rsidP="00C51340"/>
    <w:p w14:paraId="34C1F660" w14:textId="60DDE092" w:rsidR="007D3DC5" w:rsidRDefault="00C51340" w:rsidP="00C51340">
      <w:r>
        <w:t xml:space="preserve">            </w:t>
      </w:r>
      <w:r w:rsidR="00F776C7" w:rsidRPr="00C51340">
        <w:t>Professional Kapital v. PD</w:t>
      </w:r>
      <w:r w:rsidR="00347FC5" w:rsidRPr="00C51340">
        <w:t xml:space="preserve"> </w:t>
      </w:r>
      <w:r w:rsidR="00862781" w:rsidRPr="00C51340">
        <w:t xml:space="preserve">(bilag 3 </w:t>
      </w:r>
      <w:r w:rsidR="007D3DC5">
        <w:t xml:space="preserve">– se fuld tekst her: </w:t>
      </w:r>
    </w:p>
    <w:p w14:paraId="1F134C56" w14:textId="00796122" w:rsidR="007D3DC5" w:rsidRDefault="003B2990" w:rsidP="00C51340">
      <w:pPr>
        <w:rPr>
          <w:rStyle w:val="Hyperlink"/>
          <w:sz w:val="22"/>
          <w:szCs w:val="22"/>
        </w:rPr>
      </w:pPr>
      <w:hyperlink r:id="rId5" w:history="1">
        <w:r w:rsidR="007D3DC5" w:rsidRPr="00D24F85">
          <w:rPr>
            <w:rStyle w:val="Hyperlink"/>
            <w:sz w:val="22"/>
            <w:szCs w:val="22"/>
          </w:rPr>
          <w:t>http://www.gl.org/uddannelse/professionel-kapital/Documents/Professionel%20kapital%20-%20håndbog%20-%20web-udgave.pdf</w:t>
        </w:r>
      </w:hyperlink>
    </w:p>
    <w:p w14:paraId="49B9564F" w14:textId="106A83B1" w:rsidR="00F66A37" w:rsidRDefault="00F66A37" w:rsidP="00C51340">
      <w:pPr>
        <w:rPr>
          <w:rStyle w:val="Hyperlink"/>
          <w:color w:val="auto"/>
          <w:sz w:val="22"/>
          <w:szCs w:val="22"/>
          <w:u w:val="none"/>
        </w:rPr>
      </w:pPr>
      <w:r>
        <w:rPr>
          <w:rStyle w:val="Hyperlink"/>
          <w:color w:val="auto"/>
          <w:sz w:val="22"/>
          <w:szCs w:val="22"/>
          <w:u w:val="none"/>
        </w:rPr>
        <w:t xml:space="preserve">             </w:t>
      </w:r>
    </w:p>
    <w:p w14:paraId="6D3C6450" w14:textId="4CE48125" w:rsidR="00F66A37" w:rsidRDefault="00F66A37" w:rsidP="00C51340">
      <w:pPr>
        <w:rPr>
          <w:rStyle w:val="Hyperlink"/>
          <w:i/>
          <w:color w:val="auto"/>
          <w:sz w:val="22"/>
          <w:szCs w:val="22"/>
          <w:u w:val="none"/>
        </w:rPr>
      </w:pPr>
      <w:r>
        <w:rPr>
          <w:rStyle w:val="Hyperlink"/>
          <w:color w:val="auto"/>
          <w:sz w:val="22"/>
          <w:szCs w:val="22"/>
          <w:u w:val="none"/>
        </w:rPr>
        <w:t xml:space="preserve">              </w:t>
      </w:r>
      <w:r w:rsidRPr="00F66A37">
        <w:rPr>
          <w:rStyle w:val="Hyperlink"/>
          <w:i/>
          <w:color w:val="auto"/>
          <w:sz w:val="22"/>
          <w:szCs w:val="22"/>
          <w:u w:val="none"/>
        </w:rPr>
        <w:t>PD ori</w:t>
      </w:r>
      <w:r w:rsidR="00430F49">
        <w:rPr>
          <w:rStyle w:val="Hyperlink"/>
          <w:i/>
          <w:color w:val="auto"/>
          <w:sz w:val="22"/>
          <w:szCs w:val="22"/>
          <w:u w:val="none"/>
        </w:rPr>
        <w:t>enterede om de fine resultater</w:t>
      </w:r>
      <w:r w:rsidRPr="00F66A37">
        <w:rPr>
          <w:rStyle w:val="Hyperlink"/>
          <w:i/>
          <w:color w:val="auto"/>
          <w:sz w:val="22"/>
          <w:szCs w:val="22"/>
          <w:u w:val="none"/>
        </w:rPr>
        <w:t xml:space="preserve"> fra Professionel Kapital spørgeskemaundersøgelsen. VG </w:t>
      </w:r>
    </w:p>
    <w:p w14:paraId="5C324AC0" w14:textId="6B8C12DA" w:rsidR="00F66A37" w:rsidRPr="00F66A37" w:rsidRDefault="00F66A37" w:rsidP="00C51340">
      <w:pPr>
        <w:rPr>
          <w:i/>
          <w:sz w:val="22"/>
          <w:szCs w:val="22"/>
        </w:rPr>
      </w:pPr>
      <w:r>
        <w:rPr>
          <w:rStyle w:val="Hyperlink"/>
          <w:i/>
          <w:color w:val="auto"/>
          <w:sz w:val="22"/>
          <w:szCs w:val="22"/>
          <w:u w:val="none"/>
        </w:rPr>
        <w:t xml:space="preserve">             </w:t>
      </w:r>
      <w:proofErr w:type="gramStart"/>
      <w:r w:rsidRPr="00F66A37">
        <w:rPr>
          <w:rStyle w:val="Hyperlink"/>
          <w:i/>
          <w:color w:val="auto"/>
          <w:sz w:val="22"/>
          <w:szCs w:val="22"/>
          <w:u w:val="none"/>
        </w:rPr>
        <w:t>ligger</w:t>
      </w:r>
      <w:proofErr w:type="gramEnd"/>
      <w:r w:rsidRPr="00F66A37">
        <w:rPr>
          <w:rStyle w:val="Hyperlink"/>
          <w:i/>
          <w:color w:val="auto"/>
          <w:sz w:val="22"/>
          <w:szCs w:val="22"/>
          <w:u w:val="none"/>
        </w:rPr>
        <w:t xml:space="preserve"> markant over gennemsnittet på alle trivsels-parametre. </w:t>
      </w:r>
    </w:p>
    <w:p w14:paraId="30C03540" w14:textId="77777777" w:rsidR="007D3DC5" w:rsidRPr="00F66A37" w:rsidRDefault="007D3DC5" w:rsidP="00C51340">
      <w:pPr>
        <w:rPr>
          <w:i/>
          <w:sz w:val="22"/>
          <w:szCs w:val="22"/>
        </w:rPr>
      </w:pPr>
    </w:p>
    <w:p w14:paraId="643ACED8" w14:textId="24D1E887" w:rsidR="008A1284" w:rsidRDefault="008A1284" w:rsidP="00347FC5">
      <w:pPr>
        <w:rPr>
          <w:b/>
        </w:rPr>
      </w:pPr>
    </w:p>
    <w:p w14:paraId="4B09B1E7" w14:textId="5FC50685" w:rsidR="0032232C" w:rsidRPr="00C51340" w:rsidRDefault="0032232C" w:rsidP="00C51340">
      <w:pPr>
        <w:pStyle w:val="Listeafsnit"/>
        <w:numPr>
          <w:ilvl w:val="0"/>
          <w:numId w:val="6"/>
        </w:numPr>
        <w:rPr>
          <w:b/>
        </w:rPr>
      </w:pPr>
      <w:r w:rsidRPr="00C51340">
        <w:rPr>
          <w:b/>
        </w:rPr>
        <w:t>Orientering:</w:t>
      </w:r>
    </w:p>
    <w:p w14:paraId="4DFAC295" w14:textId="2FD465B0" w:rsidR="0032232C" w:rsidRDefault="00500EBC" w:rsidP="00C51340">
      <w:pPr>
        <w:pStyle w:val="Listeafsnit"/>
        <w:numPr>
          <w:ilvl w:val="1"/>
          <w:numId w:val="6"/>
        </w:numPr>
      </w:pPr>
      <w:r>
        <w:t xml:space="preserve">Studieretningsvalget i 1. </w:t>
      </w:r>
      <w:r w:rsidR="0032232C">
        <w:t>g. (Bilag</w:t>
      </w:r>
      <w:r w:rsidR="00862781">
        <w:t xml:space="preserve"> 4</w:t>
      </w:r>
      <w:r w:rsidR="0032232C">
        <w:t>)</w:t>
      </w:r>
    </w:p>
    <w:p w14:paraId="54374FAE" w14:textId="4337990E" w:rsidR="00F66A37" w:rsidRPr="00F66A37" w:rsidRDefault="00F66A37" w:rsidP="00F66A37">
      <w:pPr>
        <w:pStyle w:val="Listeafsnit"/>
        <w:ind w:left="1440"/>
        <w:rPr>
          <w:i/>
        </w:rPr>
      </w:pPr>
      <w:r w:rsidRPr="00F66A37">
        <w:rPr>
          <w:i/>
        </w:rPr>
        <w:t>VG opretter syv klasser</w:t>
      </w:r>
      <w:r w:rsidR="00B33A21">
        <w:rPr>
          <w:i/>
        </w:rPr>
        <w:t>, heraf to med blandede studieretninger</w:t>
      </w:r>
      <w:r w:rsidRPr="00F66A37">
        <w:rPr>
          <w:i/>
        </w:rPr>
        <w:t xml:space="preserve">. Der var desværre ikke elever nok til at oprette en studieretningsklasse med spansk. De berørte elever har valgt andre studieretninger. Alle andre elever har fået opfyldt deres 1. prioritetsønske. </w:t>
      </w:r>
    </w:p>
    <w:p w14:paraId="2807BBE7" w14:textId="77777777" w:rsidR="0032232C" w:rsidRDefault="0032232C" w:rsidP="00C51340">
      <w:pPr>
        <w:pStyle w:val="Listeafsnit"/>
        <w:numPr>
          <w:ilvl w:val="1"/>
          <w:numId w:val="6"/>
        </w:numPr>
      </w:pPr>
      <w:r>
        <w:t>Kapaciteten for Vestfyns Gymnasium for 2016-17 er endeligt fastsat til 7 1.g klasser.</w:t>
      </w:r>
    </w:p>
    <w:p w14:paraId="4BC0445D" w14:textId="24E79FD9" w:rsidR="0032232C" w:rsidRDefault="00574582" w:rsidP="00C51340">
      <w:pPr>
        <w:pStyle w:val="Listeafsnit"/>
        <w:numPr>
          <w:ilvl w:val="1"/>
          <w:numId w:val="6"/>
        </w:numPr>
      </w:pPr>
      <w:r>
        <w:t>Behandling af årets elev</w:t>
      </w:r>
      <w:r w:rsidR="0032232C">
        <w:t xml:space="preserve">trivselsrapport (ETU) v. BI </w:t>
      </w:r>
    </w:p>
    <w:p w14:paraId="789FFB7A" w14:textId="2E2234F7" w:rsidR="00F66A37" w:rsidRPr="00F66A37" w:rsidRDefault="00F66A37" w:rsidP="00F66A37">
      <w:pPr>
        <w:pStyle w:val="Listeafsnit"/>
        <w:ind w:left="1440"/>
        <w:rPr>
          <w:i/>
        </w:rPr>
      </w:pPr>
      <w:r w:rsidRPr="00F66A37">
        <w:rPr>
          <w:i/>
        </w:rPr>
        <w:t>BI o</w:t>
      </w:r>
      <w:r w:rsidR="00BE6A7A">
        <w:rPr>
          <w:i/>
        </w:rPr>
        <w:t>rienterede om det nye tiltag: T</w:t>
      </w:r>
      <w:r w:rsidRPr="00F66A37">
        <w:rPr>
          <w:i/>
        </w:rPr>
        <w:t xml:space="preserve">rivselstime, hvor </w:t>
      </w:r>
      <w:proofErr w:type="spellStart"/>
      <w:r w:rsidRPr="00F66A37">
        <w:rPr>
          <w:i/>
        </w:rPr>
        <w:t>ETU’ens</w:t>
      </w:r>
      <w:proofErr w:type="spellEnd"/>
      <w:r w:rsidRPr="00F66A37">
        <w:rPr>
          <w:i/>
        </w:rPr>
        <w:t xml:space="preserve"> resultater drøftes i alle klas</w:t>
      </w:r>
      <w:r w:rsidR="00BB1A5F">
        <w:rPr>
          <w:i/>
        </w:rPr>
        <w:t>s</w:t>
      </w:r>
      <w:r w:rsidRPr="00F66A37">
        <w:rPr>
          <w:i/>
        </w:rPr>
        <w:t xml:space="preserve">er. </w:t>
      </w:r>
    </w:p>
    <w:p w14:paraId="2A0B8D83" w14:textId="77777777" w:rsidR="0032232C" w:rsidRDefault="0032232C" w:rsidP="00C51340">
      <w:pPr>
        <w:pStyle w:val="Listeafsnit"/>
        <w:numPr>
          <w:ilvl w:val="1"/>
          <w:numId w:val="6"/>
        </w:numPr>
      </w:pPr>
      <w:r>
        <w:t xml:space="preserve">Bustransport ved skolestart 2017 v. OT </w:t>
      </w:r>
    </w:p>
    <w:p w14:paraId="02BAC100" w14:textId="2FF0D25D" w:rsidR="00F66A37" w:rsidRPr="00B33A21" w:rsidRDefault="00F66A37" w:rsidP="00F66A37">
      <w:pPr>
        <w:pStyle w:val="Listeafsnit"/>
        <w:ind w:left="1440"/>
        <w:rPr>
          <w:i/>
        </w:rPr>
      </w:pPr>
      <w:r w:rsidRPr="00B33A21">
        <w:rPr>
          <w:i/>
        </w:rPr>
        <w:lastRenderedPageBreak/>
        <w:t>Der er pt. ikke udsigt til, at der vil være normal busdrift i de første d</w:t>
      </w:r>
      <w:r w:rsidR="00B33A21">
        <w:rPr>
          <w:i/>
        </w:rPr>
        <w:t xml:space="preserve">age efter sommerferien 2017. OT vil dog fortsat det kommende år påvirke </w:t>
      </w:r>
      <w:proofErr w:type="spellStart"/>
      <w:r w:rsidR="00B33A21">
        <w:rPr>
          <w:i/>
        </w:rPr>
        <w:t>Fynbus</w:t>
      </w:r>
      <w:proofErr w:type="spellEnd"/>
      <w:r w:rsidR="00B33A21">
        <w:rPr>
          <w:i/>
        </w:rPr>
        <w:t xml:space="preserve">. </w:t>
      </w:r>
    </w:p>
    <w:p w14:paraId="3F1E1DD1" w14:textId="77777777" w:rsidR="00347FC5" w:rsidRDefault="00347FC5" w:rsidP="00347FC5"/>
    <w:p w14:paraId="5C12560B" w14:textId="0FEEBE2B" w:rsidR="00F66A37" w:rsidRPr="00543BBF" w:rsidRDefault="00F65311" w:rsidP="00F66A37">
      <w:pPr>
        <w:rPr>
          <w:strike/>
        </w:rPr>
      </w:pPr>
      <w:r w:rsidRPr="00C51340">
        <w:rPr>
          <w:b/>
        </w:rPr>
        <w:t>Næste møde:</w:t>
      </w:r>
      <w:r w:rsidR="00F776C7">
        <w:t xml:space="preserve"> </w:t>
      </w:r>
      <w:r w:rsidR="00F776C7" w:rsidRPr="00543BBF">
        <w:rPr>
          <w:strike/>
        </w:rPr>
        <w:t>27</w:t>
      </w:r>
      <w:r w:rsidR="00543BBF">
        <w:rPr>
          <w:strike/>
        </w:rPr>
        <w:t>. januar 2016</w:t>
      </w:r>
      <w:r w:rsidRPr="00543BBF">
        <w:rPr>
          <w:strike/>
        </w:rPr>
        <w:t xml:space="preserve"> </w:t>
      </w:r>
      <w:r w:rsidR="00F776C7" w:rsidRPr="00543BBF">
        <w:rPr>
          <w:strike/>
        </w:rPr>
        <w:t>kl.16.00</w:t>
      </w:r>
    </w:p>
    <w:p w14:paraId="4C6B56A9" w14:textId="77777777" w:rsidR="00F66A37" w:rsidRDefault="00F66A37" w:rsidP="00F66A37"/>
    <w:p w14:paraId="4CE85E6C" w14:textId="17439E56" w:rsidR="00F66A37" w:rsidRPr="00543BBF" w:rsidRDefault="00F66A37" w:rsidP="00F66A37">
      <w:pPr>
        <w:rPr>
          <w:i/>
        </w:rPr>
      </w:pPr>
      <w:r w:rsidRPr="00543BBF">
        <w:rPr>
          <w:i/>
        </w:rPr>
        <w:t>Bemæ</w:t>
      </w:r>
      <w:r w:rsidR="00543BBF">
        <w:rPr>
          <w:i/>
        </w:rPr>
        <w:t>rk: Næste møde er udsat til 0202</w:t>
      </w:r>
      <w:r w:rsidRPr="00543BBF">
        <w:rPr>
          <w:i/>
        </w:rPr>
        <w:t>16</w:t>
      </w:r>
      <w:r w:rsidR="00543BBF">
        <w:rPr>
          <w:i/>
        </w:rPr>
        <w:t xml:space="preserve"> kl. 16.00</w:t>
      </w:r>
    </w:p>
    <w:p w14:paraId="77DEBB44" w14:textId="77777777" w:rsidR="00F65311" w:rsidRPr="00543BBF" w:rsidRDefault="00F65311" w:rsidP="00F65311">
      <w:pPr>
        <w:rPr>
          <w:i/>
        </w:rPr>
      </w:pPr>
    </w:p>
    <w:p w14:paraId="36C3151E" w14:textId="77777777" w:rsidR="00F776C7" w:rsidRDefault="00F776C7" w:rsidP="00F65311">
      <w:pPr>
        <w:rPr>
          <w:color w:val="FF0000"/>
        </w:rPr>
      </w:pPr>
    </w:p>
    <w:p w14:paraId="750DF730" w14:textId="77777777" w:rsidR="00B27BAF" w:rsidRDefault="00B27BAF"/>
    <w:sectPr w:rsidR="00B27BAF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9777B8"/>
    <w:multiLevelType w:val="hybridMultilevel"/>
    <w:tmpl w:val="FEDCF59C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D295D"/>
    <w:multiLevelType w:val="hybridMultilevel"/>
    <w:tmpl w:val="C1C670E2"/>
    <w:lvl w:ilvl="0" w:tplc="9458969C">
      <w:numFmt w:val="decimal"/>
      <w:lvlText w:val="%1."/>
      <w:lvlJc w:val="left"/>
      <w:pPr>
        <w:ind w:left="720" w:hanging="360"/>
      </w:pPr>
      <w:rPr>
        <w:b/>
      </w:rPr>
    </w:lvl>
    <w:lvl w:ilvl="1" w:tplc="040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89D1473"/>
    <w:multiLevelType w:val="hybridMultilevel"/>
    <w:tmpl w:val="3D1CE93E"/>
    <w:lvl w:ilvl="0" w:tplc="9458969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B432905"/>
    <w:multiLevelType w:val="hybridMultilevel"/>
    <w:tmpl w:val="C1AA3190"/>
    <w:lvl w:ilvl="0" w:tplc="C156857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A64781"/>
    <w:multiLevelType w:val="hybridMultilevel"/>
    <w:tmpl w:val="7486B8E6"/>
    <w:lvl w:ilvl="0" w:tplc="08F4E1D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4A0AE4"/>
    <w:multiLevelType w:val="hybridMultilevel"/>
    <w:tmpl w:val="91AE6194"/>
    <w:lvl w:ilvl="0" w:tplc="566E382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311"/>
    <w:rsid w:val="00025074"/>
    <w:rsid w:val="0017044D"/>
    <w:rsid w:val="002B0DB3"/>
    <w:rsid w:val="0032232C"/>
    <w:rsid w:val="00347FC5"/>
    <w:rsid w:val="0036040A"/>
    <w:rsid w:val="003B2990"/>
    <w:rsid w:val="00430F49"/>
    <w:rsid w:val="00434E40"/>
    <w:rsid w:val="00500EBC"/>
    <w:rsid w:val="00543BBF"/>
    <w:rsid w:val="00574582"/>
    <w:rsid w:val="0069577F"/>
    <w:rsid w:val="007D3DC5"/>
    <w:rsid w:val="00862781"/>
    <w:rsid w:val="008A00EC"/>
    <w:rsid w:val="008A1284"/>
    <w:rsid w:val="00995415"/>
    <w:rsid w:val="00B14271"/>
    <w:rsid w:val="00B2126B"/>
    <w:rsid w:val="00B26021"/>
    <w:rsid w:val="00B27BAF"/>
    <w:rsid w:val="00B33A21"/>
    <w:rsid w:val="00BB1A5F"/>
    <w:rsid w:val="00BE6A7A"/>
    <w:rsid w:val="00C51340"/>
    <w:rsid w:val="00C9124D"/>
    <w:rsid w:val="00CB11CF"/>
    <w:rsid w:val="00CF60D8"/>
    <w:rsid w:val="00D24F85"/>
    <w:rsid w:val="00D74B0E"/>
    <w:rsid w:val="00DC7F9E"/>
    <w:rsid w:val="00DF71FE"/>
    <w:rsid w:val="00EF5A6C"/>
    <w:rsid w:val="00F65311"/>
    <w:rsid w:val="00F66A37"/>
    <w:rsid w:val="00F776C7"/>
    <w:rsid w:val="00FD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D71AFC"/>
  <w15:docId w15:val="{EAFF8F99-E554-4ABA-9C71-3A7C0C95F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5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99"/>
    <w:qFormat/>
    <w:rsid w:val="00F65311"/>
    <w:pPr>
      <w:ind w:left="720"/>
      <w:contextualSpacing/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776C7"/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776C7"/>
    <w:rPr>
      <w:rFonts w:ascii="Segoe UI" w:eastAsia="Times New Roman" w:hAnsi="Segoe UI" w:cs="Segoe UI"/>
      <w:sz w:val="18"/>
      <w:szCs w:val="18"/>
      <w:lang w:eastAsia="da-DK"/>
    </w:rPr>
  </w:style>
  <w:style w:type="character" w:styleId="Hyperlink">
    <w:name w:val="Hyperlink"/>
    <w:basedOn w:val="Standardskrifttypeiafsnit"/>
    <w:uiPriority w:val="99"/>
    <w:unhideWhenUsed/>
    <w:rsid w:val="007D3DC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l.org/uddannelse/professionel-kapital/Documents/Professionel%20kapital%20-%20h&#229;ndbog%20-%20web-udgave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309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IT-Center Fyn</Company>
  <LinksUpToDate>false</LinksUpToDate>
  <CharactersWithSpaces>2195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Bilbrough Illum</dc:creator>
  <cp:keywords/>
  <dc:description/>
  <cp:lastModifiedBy>Vivi Rejnhold Sørensen</cp:lastModifiedBy>
  <cp:revision>2</cp:revision>
  <cp:lastPrinted>2015-12-03T09:54:00Z</cp:lastPrinted>
  <dcterms:created xsi:type="dcterms:W3CDTF">2016-01-20T14:04:00Z</dcterms:created>
  <dcterms:modified xsi:type="dcterms:W3CDTF">2016-01-20T14:04:00Z</dcterms:modified>
</cp:coreProperties>
</file>